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6F98D56" w:rsidR="00C24398" w:rsidRPr="00AD4E7A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4E7A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AD4E7A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B35982">
        <w:rPr>
          <w:rFonts w:ascii="Times New Roman" w:eastAsia="Times New Roman" w:hAnsi="Times New Roman" w:cs="Times New Roman"/>
          <w:sz w:val="28"/>
          <w:szCs w:val="28"/>
          <w:lang w:val="ru-RU"/>
        </w:rPr>
        <w:t>646</w:t>
      </w:r>
    </w:p>
    <w:p w14:paraId="044DEB47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AD4E7A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AD4E7A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1846503" w:rsidR="00C24398" w:rsidRPr="00587973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587973">
        <w:rPr>
          <w:rFonts w:ascii="Times New Roman" w:hAnsi="Times New Roman" w:cs="Times New Roman"/>
          <w:sz w:val="28"/>
          <w:szCs w:val="28"/>
        </w:rPr>
        <w:t>48101</w:t>
      </w:r>
      <w:r w:rsidR="00E77951" w:rsidRPr="00587973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83C" w:rsidRPr="00587973">
        <w:rPr>
          <w:rFonts w:ascii="Times New Roman" w:hAnsi="Times New Roman" w:cs="Times New Roman"/>
          <w:sz w:val="28"/>
          <w:szCs w:val="28"/>
        </w:rPr>
        <w:t>00:</w:t>
      </w:r>
      <w:r w:rsidR="00E77951" w:rsidRPr="005879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8583C" w:rsidRPr="00587973">
        <w:rPr>
          <w:rFonts w:ascii="Times New Roman" w:hAnsi="Times New Roman" w:cs="Times New Roman"/>
          <w:sz w:val="28"/>
          <w:szCs w:val="28"/>
        </w:rPr>
        <w:t>:0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8583C" w:rsidRPr="00587973">
        <w:rPr>
          <w:rFonts w:ascii="Times New Roman" w:hAnsi="Times New Roman" w:cs="Times New Roman"/>
          <w:sz w:val="28"/>
          <w:szCs w:val="28"/>
        </w:rPr>
        <w:t>:00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787D41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з метою передачі у 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787D41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громадян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87D41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Ігнатєву Артему Миколайовичу та Ігнатєвій Олені Миколаївні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F14497" w:rsidRPr="00587973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E77951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Набережній, 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38 (Мала Корениха)</w:t>
      </w:r>
      <w:r w:rsidR="00CF5BA7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CF5BA7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879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5FF67F28" w:rsidR="005207E4" w:rsidRPr="00587973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78FEE5" w14:textId="77777777" w:rsidR="00066684" w:rsidRPr="00587973" w:rsidRDefault="0006668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456EF168" w:rsidR="00C24398" w:rsidRPr="00587973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2B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Ігнатєва Артема Миколайовича та Ігнатєвої Олени Миколаївни</w:t>
      </w:r>
      <w:r w:rsidR="00EA2E2A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587973">
        <w:rPr>
          <w:rFonts w:ascii="Times New Roman" w:hAnsi="Times New Roman" w:cs="Times New Roman"/>
          <w:sz w:val="28"/>
          <w:szCs w:val="28"/>
        </w:rPr>
        <w:t xml:space="preserve">від 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08.09</w:t>
      </w:r>
      <w:r w:rsidR="0035176D" w:rsidRPr="00587973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B723F3" w:rsidRPr="00587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684" w:rsidRPr="00587973">
        <w:rPr>
          <w:rFonts w:ascii="Times New Roman" w:hAnsi="Times New Roman" w:cs="Times New Roman"/>
          <w:sz w:val="28"/>
          <w:szCs w:val="28"/>
          <w:lang w:val="uk-UA"/>
        </w:rPr>
        <w:br/>
      </w:r>
      <w:r w:rsidR="009A27BD" w:rsidRPr="00587973">
        <w:rPr>
          <w:rFonts w:ascii="Times New Roman" w:hAnsi="Times New Roman" w:cs="Times New Roman"/>
          <w:sz w:val="28"/>
          <w:szCs w:val="28"/>
        </w:rPr>
        <w:t>№</w:t>
      </w:r>
      <w:r w:rsidR="007E196C" w:rsidRPr="005879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176D" w:rsidRPr="00587973">
        <w:rPr>
          <w:rFonts w:ascii="Times New Roman" w:hAnsi="Times New Roman" w:cs="Times New Roman"/>
          <w:sz w:val="28"/>
          <w:szCs w:val="28"/>
          <w:lang w:val="uk-UA"/>
        </w:rPr>
        <w:t>23010-000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639544</w:t>
      </w:r>
      <w:r w:rsidR="0035176D" w:rsidRPr="00587973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E202B5" w:rsidRPr="0058797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587973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587973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587973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BF5708B" w:rsidR="00C24398" w:rsidRPr="00587973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4810136300:09:024:0005</w:t>
      </w:r>
      <w:r w:rsidR="009A27B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Набережній, 38 (Мала Корениха) в Заводському районі </w:t>
      </w:r>
      <w:r w:rsidR="00BF50AB" w:rsidRPr="005879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53B0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52A2A9F3" w:rsidR="00C24398" w:rsidRPr="00587973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Ігнатєву Артему Миколайовичу та Ігнатєвій Олені Миколаївні 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земельної ділянки (кадастровий номер</w:t>
      </w:r>
      <w:r w:rsidR="00153B0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4810136300:09:024:0005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B723F3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4B6B3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4B6B3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5176D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5176D" w:rsidRPr="0058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Набережній, 38 (Мала Корениха) в Заводському районі </w:t>
      </w:r>
      <w:r w:rsidR="00BF50AB" w:rsidRPr="00587973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архітектури та</w:t>
      </w:r>
      <w:r w:rsidR="00A65818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09.04.2025</w:t>
      </w:r>
      <w:r w:rsidR="00F14497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B3681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20086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0E4F6AC" w14:textId="77777777" w:rsidR="004F4E30" w:rsidRPr="00587973" w:rsidRDefault="004F4E30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EE8BD2" w14:textId="512336F8" w:rsidR="00B35982" w:rsidRPr="00587973" w:rsidRDefault="00C24398" w:rsidP="00BF50AB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3094846"/>
      <w:r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3094748"/>
      <w:bookmarkEnd w:id="1"/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 положень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F50AB" w:rsidRPr="00587973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(ч</w:t>
      </w:r>
      <w:r w:rsidR="004B6B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ст</w:t>
      </w:r>
      <w:r w:rsidR="004B6B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BF50AB" w:rsidRPr="005879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186 </w:t>
      </w:r>
      <w:r w:rsidR="00BF50AB" w:rsidRPr="00587973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</w:p>
    <w:p w14:paraId="209E46DC" w14:textId="443F2F90" w:rsidR="00587973" w:rsidRPr="00587973" w:rsidRDefault="00B35982" w:rsidP="005A60EA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68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4F73" w:rsidRPr="00587973">
        <w:rPr>
          <w:rFonts w:ascii="Times New Roman" w:hAnsi="Times New Roman" w:cs="Times New Roman"/>
          <w:sz w:val="28"/>
          <w:szCs w:val="28"/>
          <w:lang w:val="uk-UA"/>
        </w:rPr>
        <w:t>ч. 1 </w:t>
      </w:r>
      <w:r w:rsidR="00234D54" w:rsidRPr="00587973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F4F73" w:rsidRPr="00587973">
        <w:rPr>
          <w:rFonts w:ascii="Times New Roman" w:hAnsi="Times New Roman" w:cs="Times New Roman"/>
          <w:sz w:val="28"/>
          <w:szCs w:val="28"/>
          <w:lang w:val="uk-UA"/>
        </w:rPr>
        <w:t xml:space="preserve"> 34 Закону України «Про Державний земельний кадастр» в частині незазначення </w:t>
      </w:r>
      <w:r w:rsidR="004F4F73" w:rsidRPr="00587973">
        <w:rPr>
          <w:rFonts w:ascii="Times New Roman" w:hAnsi="Times New Roman" w:cs="Times New Roman"/>
          <w:sz w:val="28"/>
          <w:szCs w:val="28"/>
        </w:rPr>
        <w:t>контур</w:t>
      </w:r>
      <w:r w:rsidR="004F4F73" w:rsidRPr="0058797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4F4F73" w:rsidRPr="00587973">
        <w:rPr>
          <w:rFonts w:ascii="Times New Roman" w:hAnsi="Times New Roman" w:cs="Times New Roman"/>
          <w:sz w:val="28"/>
          <w:szCs w:val="28"/>
        </w:rPr>
        <w:t>об`єктів нерухомого майна, що знаходяться на земельній ділянці</w:t>
      </w:r>
      <w:r w:rsidR="004F4F73" w:rsidRPr="005879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AB26B7" w14:textId="56C408F8" w:rsidR="00001688" w:rsidRPr="00587973" w:rsidRDefault="00001688" w:rsidP="00E674BC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9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57A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118, пп.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5 п.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X «ПЕРЕХІДНІ ПОЛОЖЕННЯ» Земельного кодексу України, ч.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364 Цивільного кодексу України - у разі виділу співвласником у натурі частки із спільного майна для співвласника, який здійснив такий виділ, право спільної часткової власності на це майно припиняється. Відповідно до відомостей з Єдиного державного реєстру речових прав на нерухоме майно та п.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28 рішення виконавчого комітету Миколаївської міської ради від 08.06.2018 №</w:t>
      </w:r>
      <w:r w:rsidR="00E674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674BC" w:rsidRPr="00E674BC">
        <w:rPr>
          <w:rFonts w:ascii="Times New Roman" w:eastAsia="Times New Roman" w:hAnsi="Times New Roman" w:cs="Times New Roman"/>
          <w:sz w:val="28"/>
          <w:szCs w:val="28"/>
        </w:rPr>
        <w:t>487 «Про зміну та надання адрес і внесення змін до рішень виконкому міської ради» громадянка Ігнатєва Олена Миколаївна є власником житлового будинку по вул. Набережній, 38/1 (Мала Корениха) в Заводському районі м. Миколаєва, що свідчить про неможливість передачі їй земельної ділянки (кадастровий номер 4810136300:09:024:0005) у спільну сумісну власність для будівництва та обслуговування житлового будинку, господарських будівель і споруд по вул. Набережній, 38 (Мала Корениха) в Заводському районі м. Миколаєва</w:t>
      </w:r>
      <w:r w:rsidR="00587973" w:rsidRPr="005879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73F30A" w14:textId="116E87BC" w:rsidR="00EA2E2A" w:rsidRPr="00AD4E7A" w:rsidRDefault="00EA2E2A" w:rsidP="00BF50A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p w14:paraId="1C5CBB53" w14:textId="210B27E4" w:rsidR="00C24398" w:rsidRPr="00AD4E7A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D4E7A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D4E7A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5AEBB314" w:rsidR="00C24398" w:rsidRPr="00AD4E7A" w:rsidRDefault="00C24398" w:rsidP="00907CE1">
      <w:pPr>
        <w:ind w:right="140"/>
        <w:rPr>
          <w:lang w:val="uk-UA"/>
        </w:rPr>
      </w:pP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4E7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AD4E7A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4884" w14:textId="77777777" w:rsidR="00DB5A41" w:rsidRDefault="00DB5A41" w:rsidP="004F4E30">
      <w:pPr>
        <w:spacing w:line="240" w:lineRule="auto"/>
      </w:pPr>
      <w:r>
        <w:separator/>
      </w:r>
    </w:p>
  </w:endnote>
  <w:endnote w:type="continuationSeparator" w:id="0">
    <w:p w14:paraId="43A82768" w14:textId="77777777" w:rsidR="00DB5A41" w:rsidRDefault="00DB5A41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3D06" w14:textId="77777777" w:rsidR="00DB5A41" w:rsidRDefault="00DB5A41" w:rsidP="004F4E30">
      <w:pPr>
        <w:spacing w:line="240" w:lineRule="auto"/>
      </w:pPr>
      <w:r>
        <w:separator/>
      </w:r>
    </w:p>
  </w:footnote>
  <w:footnote w:type="continuationSeparator" w:id="0">
    <w:p w14:paraId="384F7D03" w14:textId="77777777" w:rsidR="00DB5A41" w:rsidRDefault="00DB5A41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01688"/>
    <w:rsid w:val="00013031"/>
    <w:rsid w:val="00035F7F"/>
    <w:rsid w:val="00045A8D"/>
    <w:rsid w:val="00066684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76938"/>
    <w:rsid w:val="001C4D1E"/>
    <w:rsid w:val="001C5AE8"/>
    <w:rsid w:val="00210214"/>
    <w:rsid w:val="00212936"/>
    <w:rsid w:val="00234D54"/>
    <w:rsid w:val="0025092C"/>
    <w:rsid w:val="00265270"/>
    <w:rsid w:val="0028238E"/>
    <w:rsid w:val="002A4A9D"/>
    <w:rsid w:val="002B6701"/>
    <w:rsid w:val="002C4D43"/>
    <w:rsid w:val="0032133E"/>
    <w:rsid w:val="003321B9"/>
    <w:rsid w:val="00345916"/>
    <w:rsid w:val="00345A83"/>
    <w:rsid w:val="0035176D"/>
    <w:rsid w:val="00355FB3"/>
    <w:rsid w:val="0036348C"/>
    <w:rsid w:val="003E5CAC"/>
    <w:rsid w:val="00421D65"/>
    <w:rsid w:val="004B6B3B"/>
    <w:rsid w:val="004C7F6A"/>
    <w:rsid w:val="004E058E"/>
    <w:rsid w:val="004F4E30"/>
    <w:rsid w:val="004F4F73"/>
    <w:rsid w:val="005055F1"/>
    <w:rsid w:val="00510766"/>
    <w:rsid w:val="005207E4"/>
    <w:rsid w:val="00587973"/>
    <w:rsid w:val="00596BFF"/>
    <w:rsid w:val="005A60EA"/>
    <w:rsid w:val="005C15AF"/>
    <w:rsid w:val="005D71CC"/>
    <w:rsid w:val="00602223"/>
    <w:rsid w:val="006366CD"/>
    <w:rsid w:val="00636714"/>
    <w:rsid w:val="006421B3"/>
    <w:rsid w:val="00643F05"/>
    <w:rsid w:val="00653558"/>
    <w:rsid w:val="00680C32"/>
    <w:rsid w:val="006A25C0"/>
    <w:rsid w:val="006D4483"/>
    <w:rsid w:val="006E5FE4"/>
    <w:rsid w:val="00702AFF"/>
    <w:rsid w:val="0070557A"/>
    <w:rsid w:val="00705D11"/>
    <w:rsid w:val="007446A1"/>
    <w:rsid w:val="00784722"/>
    <w:rsid w:val="00787D41"/>
    <w:rsid w:val="007E196C"/>
    <w:rsid w:val="007F7A34"/>
    <w:rsid w:val="008853EC"/>
    <w:rsid w:val="0089335C"/>
    <w:rsid w:val="008B37E9"/>
    <w:rsid w:val="008B7A21"/>
    <w:rsid w:val="008C213B"/>
    <w:rsid w:val="008D3EB6"/>
    <w:rsid w:val="00901894"/>
    <w:rsid w:val="00907CE1"/>
    <w:rsid w:val="009157AE"/>
    <w:rsid w:val="0093702E"/>
    <w:rsid w:val="00964731"/>
    <w:rsid w:val="009648B1"/>
    <w:rsid w:val="00972765"/>
    <w:rsid w:val="0097575E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E7A"/>
    <w:rsid w:val="00AD4FD1"/>
    <w:rsid w:val="00AE6AB7"/>
    <w:rsid w:val="00B3364F"/>
    <w:rsid w:val="00B35982"/>
    <w:rsid w:val="00B36815"/>
    <w:rsid w:val="00B6100E"/>
    <w:rsid w:val="00B723F3"/>
    <w:rsid w:val="00B72FBD"/>
    <w:rsid w:val="00BB2268"/>
    <w:rsid w:val="00BF50AB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352AA"/>
    <w:rsid w:val="00D41D85"/>
    <w:rsid w:val="00D84A5D"/>
    <w:rsid w:val="00DB287B"/>
    <w:rsid w:val="00DB5A41"/>
    <w:rsid w:val="00DD06A7"/>
    <w:rsid w:val="00DD287F"/>
    <w:rsid w:val="00DD4C5B"/>
    <w:rsid w:val="00DF2CCE"/>
    <w:rsid w:val="00E1645B"/>
    <w:rsid w:val="00E202B5"/>
    <w:rsid w:val="00E24D61"/>
    <w:rsid w:val="00E60168"/>
    <w:rsid w:val="00E674BC"/>
    <w:rsid w:val="00E77951"/>
    <w:rsid w:val="00E8583C"/>
    <w:rsid w:val="00EA2E2A"/>
    <w:rsid w:val="00EF539A"/>
    <w:rsid w:val="00F14497"/>
    <w:rsid w:val="00F24C26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3</cp:revision>
  <cp:lastPrinted>2025-02-28T06:14:00Z</cp:lastPrinted>
  <dcterms:created xsi:type="dcterms:W3CDTF">2025-05-22T09:03:00Z</dcterms:created>
  <dcterms:modified xsi:type="dcterms:W3CDTF">2025-05-28T13:53:00Z</dcterms:modified>
</cp:coreProperties>
</file>